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709" w:tblpY="541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409"/>
        <w:gridCol w:w="2694"/>
        <w:gridCol w:w="2268"/>
        <w:gridCol w:w="2268"/>
      </w:tblGrid>
      <w:tr w:rsidR="00D66F05" w:rsidRPr="0057065A" w:rsidTr="00D66F05">
        <w:trPr>
          <w:trHeight w:val="1830"/>
        </w:trPr>
        <w:tc>
          <w:tcPr>
            <w:tcW w:w="2268" w:type="dxa"/>
          </w:tcPr>
          <w:p w:rsidR="00D66F05" w:rsidRPr="0057065A" w:rsidRDefault="00D66F05" w:rsidP="00D66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79897C9" wp14:editId="5403C59F">
                  <wp:simplePos x="0" y="0"/>
                  <wp:positionH relativeFrom="margin">
                    <wp:posOffset>-10794</wp:posOffset>
                  </wp:positionH>
                  <wp:positionV relativeFrom="paragraph">
                    <wp:posOffset>215900</wp:posOffset>
                  </wp:positionV>
                  <wp:extent cx="1219200" cy="620395"/>
                  <wp:effectExtent l="0" t="0" r="0" b="825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:rsidR="00D66F05" w:rsidRPr="0057065A" w:rsidRDefault="00D66F05" w:rsidP="00D66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1A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FC1492B" wp14:editId="2520B962">
                  <wp:extent cx="1038581" cy="10184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17" t="9516" r="8347" b="10435"/>
                          <a:stretch/>
                        </pic:blipFill>
                        <pic:spPr bwMode="auto">
                          <a:xfrm>
                            <a:off x="0" y="0"/>
                            <a:ext cx="1044653" cy="102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D66F05" w:rsidRPr="0057065A" w:rsidRDefault="00D66F05" w:rsidP="00D6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374B85E" wp14:editId="5FD1F132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39370</wp:posOffset>
                  </wp:positionV>
                  <wp:extent cx="1162050" cy="1056640"/>
                  <wp:effectExtent l="0" t="0" r="0" b="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56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</w:tcPr>
          <w:p w:rsidR="00D66F05" w:rsidRPr="0057065A" w:rsidRDefault="00D66F05" w:rsidP="00D66F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65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141EFF88" wp14:editId="043DBB42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90170</wp:posOffset>
                  </wp:positionV>
                  <wp:extent cx="1186815" cy="106680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81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:rsidR="00D66F05" w:rsidRDefault="00D66F05" w:rsidP="00D66F0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F4584F4" wp14:editId="390A6466">
                  <wp:extent cx="1038225" cy="11144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472" cy="112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66F05" w:rsidRDefault="00D66F05" w:rsidP="00D66F0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EBA7C23" wp14:editId="333937D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20320</wp:posOffset>
                  </wp:positionV>
                  <wp:extent cx="990600" cy="990600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5BB0" w:rsidRPr="00D66F05" w:rsidRDefault="001C5BB0" w:rsidP="001C5BB0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D66F05">
        <w:rPr>
          <w:rFonts w:ascii="Times New Roman" w:hAnsi="Times New Roman"/>
          <w:b/>
          <w:bCs/>
          <w:color w:val="0000FF"/>
          <w:sz w:val="28"/>
          <w:szCs w:val="28"/>
        </w:rPr>
        <w:t xml:space="preserve">ЛАЙЫҚТЫ </w:t>
      </w:r>
      <w:r w:rsidR="005D4172" w:rsidRPr="00D66F05">
        <w:rPr>
          <w:rFonts w:ascii="Times New Roman" w:hAnsi="Times New Roman"/>
          <w:b/>
          <w:bCs/>
          <w:color w:val="0000FF"/>
          <w:sz w:val="28"/>
          <w:szCs w:val="28"/>
        </w:rPr>
        <w:t>Е</w:t>
      </w:r>
      <w:r w:rsidR="005D4172" w:rsidRPr="00D66F05">
        <w:rPr>
          <w:rFonts w:ascii="Times New Roman" w:hAnsi="Times New Roman"/>
          <w:b/>
          <w:bCs/>
          <w:color w:val="0000FF"/>
          <w:sz w:val="28"/>
          <w:szCs w:val="28"/>
          <w:lang w:val="kk-KZ"/>
        </w:rPr>
        <w:t>ҢБЕК</w:t>
      </w:r>
      <w:r w:rsidRPr="00D66F05">
        <w:rPr>
          <w:rFonts w:ascii="Times New Roman" w:hAnsi="Times New Roman"/>
          <w:b/>
          <w:bCs/>
          <w:color w:val="0000FF"/>
          <w:sz w:val="28"/>
          <w:szCs w:val="28"/>
        </w:rPr>
        <w:t xml:space="preserve">АҚЫ </w:t>
      </w:r>
      <w:r w:rsidR="005D4172" w:rsidRPr="00D66F05">
        <w:rPr>
          <w:rFonts w:ascii="Times New Roman" w:hAnsi="Times New Roman"/>
          <w:b/>
          <w:bCs/>
          <w:color w:val="0000FF"/>
          <w:sz w:val="28"/>
          <w:szCs w:val="28"/>
          <w:lang w:val="kk-KZ"/>
        </w:rPr>
        <w:t>ҮШІН</w:t>
      </w:r>
      <w:r w:rsidRPr="00D66F05">
        <w:rPr>
          <w:rFonts w:ascii="Times New Roman" w:hAnsi="Times New Roman"/>
          <w:b/>
          <w:bCs/>
          <w:color w:val="0000FF"/>
          <w:sz w:val="28"/>
          <w:szCs w:val="28"/>
        </w:rPr>
        <w:t xml:space="preserve"> ПЕТИЦИЯ!</w:t>
      </w:r>
    </w:p>
    <w:p w:rsidR="00D66F05" w:rsidRDefault="00D66F05" w:rsidP="00D66F05">
      <w:pPr>
        <w:spacing w:after="0" w:line="240" w:lineRule="auto"/>
        <w:ind w:firstLine="62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1C5BB0" w:rsidRPr="00D66F05" w:rsidRDefault="001C5BB0" w:rsidP="00D66F05">
      <w:pPr>
        <w:spacing w:after="0" w:line="240" w:lineRule="auto"/>
        <w:ind w:firstLine="62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66F05">
        <w:rPr>
          <w:rFonts w:asciiTheme="minorHAnsi" w:hAnsiTheme="minorHAnsi" w:cstheme="minorHAnsi"/>
          <w:b/>
          <w:bCs/>
          <w:sz w:val="28"/>
          <w:szCs w:val="28"/>
        </w:rPr>
        <w:t>Мына ережелерге сәйкес:</w:t>
      </w:r>
    </w:p>
    <w:p w:rsidR="001C5BB0" w:rsidRPr="00D66F05" w:rsidRDefault="00D66F05" w:rsidP="00D66F05">
      <w:pPr>
        <w:spacing w:after="0" w:line="240" w:lineRule="auto"/>
        <w:ind w:firstLine="624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•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 xml:space="preserve"> Қазақстан Республикасының Конституциясы;</w:t>
      </w:r>
    </w:p>
    <w:p w:rsidR="001C5BB0" w:rsidRPr="00D66F05" w:rsidRDefault="00D66F05" w:rsidP="00D66F05">
      <w:pPr>
        <w:spacing w:after="0" w:line="240" w:lineRule="auto"/>
        <w:ind w:firstLine="624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•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«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>Дамушы елдерді ерекше ескере отырып, ең төменгі жалақыны белгілеу туралы</w:t>
      </w:r>
      <w:r>
        <w:rPr>
          <w:rFonts w:asciiTheme="minorHAnsi" w:hAnsiTheme="minorHAnsi" w:cstheme="minorHAnsi"/>
          <w:bCs/>
          <w:sz w:val="28"/>
          <w:szCs w:val="28"/>
        </w:rPr>
        <w:t>»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 xml:space="preserve"> Халықаралық еңбек ұйымының №131 Конвенциясы;</w:t>
      </w:r>
    </w:p>
    <w:p w:rsidR="001C5BB0" w:rsidRPr="00D66F05" w:rsidRDefault="00D66F05" w:rsidP="00D66F05">
      <w:pPr>
        <w:spacing w:after="0" w:line="240" w:lineRule="auto"/>
        <w:ind w:firstLine="624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•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 xml:space="preserve"> Қазақстан Республикасының Үкіметі, жұмыс берушілердің республикалық бірлестіктері (қауымдастықтары, одақтары) және кәсіптік одақтардың республикалық бірлестіктері (қауымдастықтары, одақтары) арасындағы 2021-2023 жылдарға арналған Бас келісім, </w:t>
      </w:r>
    </w:p>
    <w:p w:rsidR="001C5BB0" w:rsidRPr="00D66F05" w:rsidRDefault="001C5BB0" w:rsidP="00D66F05">
      <w:pPr>
        <w:spacing w:after="0" w:line="240" w:lineRule="auto"/>
        <w:ind w:firstLine="62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66F05">
        <w:rPr>
          <w:rFonts w:asciiTheme="minorHAnsi" w:hAnsiTheme="minorHAnsi" w:cstheme="minorHAnsi"/>
          <w:b/>
          <w:bCs/>
          <w:sz w:val="28"/>
          <w:szCs w:val="28"/>
        </w:rPr>
        <w:t>Біз, Қазақстанның еңбек етуші азаматтары, ҚР Үкіметінен талап етеміз:</w:t>
      </w:r>
      <w:bookmarkStart w:id="0" w:name="_GoBack"/>
      <w:bookmarkEnd w:id="0"/>
    </w:p>
    <w:p w:rsidR="001C5BB0" w:rsidRPr="00D66F05" w:rsidRDefault="00D66F05" w:rsidP="00D66F05">
      <w:pPr>
        <w:spacing w:after="0" w:line="240" w:lineRule="auto"/>
        <w:ind w:firstLine="624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•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 xml:space="preserve"> Халықаралық еңбек ұйымының №131 </w:t>
      </w:r>
      <w:r w:rsidR="005D4172" w:rsidRPr="00D66F05">
        <w:rPr>
          <w:rFonts w:asciiTheme="minorHAnsi" w:hAnsiTheme="minorHAnsi" w:cstheme="minorHAnsi"/>
          <w:bCs/>
          <w:sz w:val="28"/>
          <w:szCs w:val="28"/>
          <w:lang w:val="kk-KZ"/>
        </w:rPr>
        <w:t>К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>онвенциясы</w:t>
      </w:r>
      <w:r w:rsidR="005D4172" w:rsidRPr="00D66F05">
        <w:rPr>
          <w:rFonts w:asciiTheme="minorHAnsi" w:hAnsiTheme="minorHAnsi" w:cstheme="minorHAnsi"/>
          <w:bCs/>
          <w:sz w:val="28"/>
          <w:szCs w:val="28"/>
          <w:lang w:val="kk-KZ"/>
        </w:rPr>
        <w:t>н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 xml:space="preserve"> ратификацияла</w:t>
      </w:r>
      <w:r w:rsidR="001C5BB0" w:rsidRPr="00D66F05">
        <w:rPr>
          <w:rFonts w:asciiTheme="minorHAnsi" w:hAnsiTheme="minorHAnsi" w:cstheme="minorHAnsi"/>
          <w:bCs/>
          <w:sz w:val="28"/>
          <w:szCs w:val="28"/>
          <w:lang w:val="kk-KZ"/>
        </w:rPr>
        <w:t>у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>.</w:t>
      </w:r>
    </w:p>
    <w:p w:rsidR="001C5BB0" w:rsidRPr="00D66F05" w:rsidRDefault="00D66F05" w:rsidP="00D66F05">
      <w:pPr>
        <w:spacing w:after="0" w:line="240" w:lineRule="auto"/>
        <w:ind w:firstLine="624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•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 xml:space="preserve"> Жоғарыда көрсетілген Конвенцияға сәйкес ЕТЖ деңгейін айқындау кезінде жұмыскерлердің өздерінің ғана емес, олардың отбасыларының да қажеттіліктерін ескеру, сондай-ақ елдегі жалақының жалпы деңгейін, өмір сүру құнын, әлеуметтік жәрдемақыларды және басқа да әлеуметтік топтардың салыстырмалы өмір сүру деңгейін есепке алу қажет.</w:t>
      </w:r>
    </w:p>
    <w:p w:rsidR="001C5BB0" w:rsidRPr="00D66F05" w:rsidRDefault="00D66F05" w:rsidP="00D66F05">
      <w:pPr>
        <w:spacing w:after="0" w:line="240" w:lineRule="auto"/>
        <w:ind w:firstLine="624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•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 xml:space="preserve"> Нормативтік құқықтық базаны біріздендіру арқылы Қазақстан Республикасының еңбекақы төлеу жүйесін жаңғырту.</w:t>
      </w:r>
    </w:p>
    <w:p w:rsidR="001C5BB0" w:rsidRPr="00D66F05" w:rsidRDefault="00D66F05" w:rsidP="00D66F05">
      <w:pPr>
        <w:spacing w:after="0" w:line="240" w:lineRule="auto"/>
        <w:ind w:firstLine="624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•</w:t>
      </w:r>
      <w:r w:rsidR="001C5BB0" w:rsidRPr="00D66F05">
        <w:rPr>
          <w:rFonts w:asciiTheme="minorHAnsi" w:hAnsiTheme="minorHAnsi" w:cstheme="minorHAnsi"/>
          <w:bCs/>
          <w:sz w:val="28"/>
          <w:szCs w:val="28"/>
        </w:rPr>
        <w:t xml:space="preserve"> Жыл сайын инфляцияның нақты деңгейіне сәйкес жалақы мөлшерін индекстеу.</w:t>
      </w:r>
    </w:p>
    <w:p w:rsidR="001C5BB0" w:rsidRDefault="001C5BB0" w:rsidP="001C5B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5BB0" w:rsidRPr="00D66F05" w:rsidRDefault="001C5BB0" w:rsidP="001C5BB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D66F05">
        <w:rPr>
          <w:rFonts w:ascii="Times New Roman" w:hAnsi="Times New Roman"/>
          <w:b/>
          <w:bCs/>
          <w:color w:val="0000FF"/>
          <w:sz w:val="24"/>
          <w:szCs w:val="24"/>
        </w:rPr>
        <w:t xml:space="preserve">Жазылу парақтарын толтырып, басып шығарып, мына поштаға жібере аласыз: </w:t>
      </w:r>
      <w:hyperlink r:id="rId12" w:history="1">
        <w:r w:rsidRPr="00D66F05">
          <w:rPr>
            <w:rStyle w:val="a4"/>
            <w:rFonts w:ascii="Times New Roman" w:hAnsi="Times New Roman"/>
            <w:b/>
            <w:bCs/>
            <w:color w:val="0000FF"/>
            <w:sz w:val="24"/>
            <w:szCs w:val="24"/>
          </w:rPr>
          <w:t>info@mssi.kz</w:t>
        </w:r>
      </w:hyperlink>
      <w:r w:rsidRPr="00D66F05">
        <w:rPr>
          <w:rFonts w:ascii="Times New Roman" w:hAnsi="Times New Roman"/>
          <w:b/>
          <w:bCs/>
          <w:color w:val="0000FF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4981"/>
        <w:gridCol w:w="2502"/>
        <w:gridCol w:w="4158"/>
        <w:gridCol w:w="2085"/>
      </w:tblGrid>
      <w:tr w:rsidR="001C5BB0" w:rsidTr="00D66F05">
        <w:tc>
          <w:tcPr>
            <w:tcW w:w="834" w:type="dxa"/>
          </w:tcPr>
          <w:p w:rsidR="001C5BB0" w:rsidRDefault="001C5BB0" w:rsidP="00335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81" w:type="dxa"/>
          </w:tcPr>
          <w:p w:rsidR="001C5BB0" w:rsidRPr="00A763F1" w:rsidRDefault="001C5BB0" w:rsidP="00335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502" w:type="dxa"/>
          </w:tcPr>
          <w:p w:rsidR="001C5BB0" w:rsidRPr="00A763F1" w:rsidRDefault="001C5BB0" w:rsidP="00335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4158" w:type="dxa"/>
          </w:tcPr>
          <w:p w:rsidR="001C5BB0" w:rsidRPr="00A763F1" w:rsidRDefault="001C5BB0" w:rsidP="00335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Ұйым атауы</w:t>
            </w:r>
          </w:p>
        </w:tc>
        <w:tc>
          <w:tcPr>
            <w:tcW w:w="2085" w:type="dxa"/>
          </w:tcPr>
          <w:p w:rsidR="001C5BB0" w:rsidRPr="00A763F1" w:rsidRDefault="001C5BB0" w:rsidP="00335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Қолы</w:t>
            </w:r>
          </w:p>
        </w:tc>
      </w:tr>
      <w:tr w:rsidR="001C5BB0" w:rsidTr="00D66F05">
        <w:tc>
          <w:tcPr>
            <w:tcW w:w="834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BB0" w:rsidTr="00D66F05">
        <w:tc>
          <w:tcPr>
            <w:tcW w:w="834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BB0" w:rsidTr="00D66F05">
        <w:tc>
          <w:tcPr>
            <w:tcW w:w="834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BB0" w:rsidTr="00D66F05">
        <w:tc>
          <w:tcPr>
            <w:tcW w:w="834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BB0" w:rsidTr="00D66F05">
        <w:tc>
          <w:tcPr>
            <w:tcW w:w="834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5BB0" w:rsidTr="00D66F05">
        <w:tc>
          <w:tcPr>
            <w:tcW w:w="834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8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1C5BB0" w:rsidRDefault="001C5BB0" w:rsidP="003353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00341" w:rsidRDefault="00400341" w:rsidP="00D66F05"/>
    <w:sectPr w:rsidR="00400341" w:rsidSect="00D66F05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50" w:rsidRDefault="00194E50" w:rsidP="005D4172">
      <w:pPr>
        <w:spacing w:after="0" w:line="240" w:lineRule="auto"/>
      </w:pPr>
      <w:r>
        <w:separator/>
      </w:r>
    </w:p>
  </w:endnote>
  <w:endnote w:type="continuationSeparator" w:id="0">
    <w:p w:rsidR="00194E50" w:rsidRDefault="00194E50" w:rsidP="005D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50" w:rsidRDefault="00194E50" w:rsidP="005D4172">
      <w:pPr>
        <w:spacing w:after="0" w:line="240" w:lineRule="auto"/>
      </w:pPr>
      <w:r>
        <w:separator/>
      </w:r>
    </w:p>
  </w:footnote>
  <w:footnote w:type="continuationSeparator" w:id="0">
    <w:p w:rsidR="00194E50" w:rsidRDefault="00194E50" w:rsidP="005D4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92"/>
    <w:rsid w:val="00194E50"/>
    <w:rsid w:val="001C5BB0"/>
    <w:rsid w:val="00400341"/>
    <w:rsid w:val="004E7DDC"/>
    <w:rsid w:val="005D4172"/>
    <w:rsid w:val="00946692"/>
    <w:rsid w:val="00D6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882A"/>
  <w15:chartTrackingRefBased/>
  <w15:docId w15:val="{C1E2C005-3E8F-4352-8C91-774C0102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B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5BB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41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D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41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mailto:info@mssi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</dc:creator>
  <cp:keywords/>
  <dc:description/>
  <cp:lastModifiedBy>w8</cp:lastModifiedBy>
  <cp:revision>4</cp:revision>
  <dcterms:created xsi:type="dcterms:W3CDTF">2021-10-08T12:59:00Z</dcterms:created>
  <dcterms:modified xsi:type="dcterms:W3CDTF">2021-10-13T09:49:00Z</dcterms:modified>
</cp:coreProperties>
</file>